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  <w:t>苏采云政务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CA数字证书及电子签章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  <w:t>申领流程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一、办理对象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1、江苏省政府采购管理交易系统（苏采云）的预算单位。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适用地区：省本级、南京、苏州、无锡、常州、镇江、南通、泰州、扬州、盐城、淮安、宿迁、徐州、连云港。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“苏采云”系统网址：</w:t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instrText xml:space="preserve"> HYPERLINK "http://jszfcg.jsczt.cn/" </w:instrText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7"/>
          <w:szCs w:val="27"/>
          <w:u w:val="single"/>
        </w:rPr>
        <w:t>http://jszfcg.jsczt.cn/</w:t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二、办理机构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江苏意源科技有限公司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方正国际软件有限公司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三．技术咨询服务电话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CA技术咨询服务电话：400-608-6099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电子签章技术咨询服务电话：15380932027 15371015030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3120" w:firstLineChars="13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13675197356 13675197221 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四、办理方式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1、现场办理</w:t>
      </w:r>
    </w:p>
    <w:tbl>
      <w:tblPr>
        <w:tblStyle w:val="4"/>
        <w:tblW w:w="8488" w:type="dxa"/>
        <w:tblCellSpacing w:w="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3781"/>
        <w:gridCol w:w="1673"/>
        <w:gridCol w:w="20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3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办理地址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工作时间（工作日）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CellSpacing w:w="15" w:type="dxa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南通</w:t>
            </w:r>
          </w:p>
        </w:tc>
        <w:tc>
          <w:tcPr>
            <w:tcW w:w="3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南通市崇川区工农南路150号(南通市政务中心公共资源交易中心4楼G004窗口)</w:t>
            </w:r>
          </w:p>
        </w:tc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9:00-11:30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13:30-17:30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0513-59001215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五、办理材料</w:t>
      </w:r>
    </w:p>
    <w:tbl>
      <w:tblPr>
        <w:tblStyle w:val="4"/>
        <w:tblW w:w="0" w:type="auto"/>
        <w:jc w:val="center"/>
        <w:tblCellSpacing w:w="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2"/>
        <w:gridCol w:w="1679"/>
        <w:gridCol w:w="55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办理材料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预算单位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新办、更换</w:t>
            </w:r>
          </w:p>
        </w:tc>
        <w:tc>
          <w:tcPr>
            <w:tcW w:w="5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1、附件《预算单位CA数字证书及电子签章申请表》（加盖公章）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注：如果您的CA锁在有效期内，请持原来的CA锁办理。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正在进行招投标事项的用户，如办理补办或变更业务，请在办理业务后重新制作并上传标书。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六、收费标准</w:t>
      </w:r>
    </w:p>
    <w:tbl>
      <w:tblPr>
        <w:tblStyle w:val="4"/>
        <w:tblW w:w="0" w:type="auto"/>
        <w:jc w:val="center"/>
        <w:tblCellSpacing w:w="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020"/>
        <w:gridCol w:w="1763"/>
        <w:gridCol w:w="16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业务类型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CA锁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电子签章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用户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新办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97元/个/年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95元/个/年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延期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58.2元/个/年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57元/个/年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补办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58.2元/个/年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57元/个/年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变更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58.2元/个/年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57元/个/年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解锁（密码重置）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免费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FF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电子发票于5个工作日内发送至申请表中所填电子邮箱。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1891FF"/>
        </w:rPr>
        <w:t>七、特别提醒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FF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1、登录界面需要先【助手下载】并安装，再查看【用户手册】。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2、注意！安装驱动时请不要插入CA锁！CA锁初始PIN码口令：111111。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spacing w:line="500" w:lineRule="exac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附件：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instrText xml:space="preserve"> HYPERLINK "http://jsxcmm.com/help/%E4%BE%9B%E5%BA%94%E5%95%86%E5%8D%95%E4%BD%8DCA%E6%95%B0%E5%AD%97%E8%AF%81%E4%B9%A6%E5%8F%8A%E7%94%B5%E5%AD%90%E7%AD%BE%E7%AB%A0%E7%94%B3%E8%AF%B7%E8%A1%A8.doc" \t "http://jsxcmm.com/help/_self"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预算单位CA数字证书及电子签章申请表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2、CA数字证书或政府采购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网上商城账户办理备案表（用于办理无签章的副锁）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预算单位CA数字证书及电子印章申请表</w:t>
      </w:r>
    </w:p>
    <w:tbl>
      <w:tblPr>
        <w:tblStyle w:val="4"/>
        <w:tblW w:w="5072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634"/>
        <w:gridCol w:w="1601"/>
        <w:gridCol w:w="1421"/>
        <w:gridCol w:w="1129"/>
        <w:gridCol w:w="88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证书服务申请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44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3855" w:type="pct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采购人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4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2693" w:type="pct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补办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508" w:type="pct"/>
            <w:noWrap w:val="0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44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姓名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5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984" w:type="pct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44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证件类型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5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证件号码</w:t>
            </w:r>
          </w:p>
        </w:tc>
        <w:tc>
          <w:tcPr>
            <w:tcW w:w="1984" w:type="pct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预算单位基本信息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44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单位名称</w:t>
            </w:r>
          </w:p>
        </w:tc>
        <w:tc>
          <w:tcPr>
            <w:tcW w:w="3855" w:type="pct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44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统一社会信用代码</w:t>
            </w:r>
          </w:p>
        </w:tc>
        <w:tc>
          <w:tcPr>
            <w:tcW w:w="3855" w:type="pct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4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预算单位代码</w:t>
            </w:r>
          </w:p>
        </w:tc>
        <w:tc>
          <w:tcPr>
            <w:tcW w:w="3855" w:type="pct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4" w:type="pct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财政区划代码</w:t>
            </w:r>
          </w:p>
        </w:tc>
        <w:tc>
          <w:tcPr>
            <w:tcW w:w="3855" w:type="pct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44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</w:rPr>
              <w:t>单位地址</w:t>
            </w:r>
          </w:p>
        </w:tc>
        <w:tc>
          <w:tcPr>
            <w:tcW w:w="3855" w:type="pct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3015" w:type="pct"/>
            <w:gridSpan w:val="3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声明：本单位已对所填信息的真实性及相关证明材料进行了审核，以上信息及相关证明材料真实有效；证书申请人同意接受《江苏省电子政务证书认证中心电子政务数字证书使用协议》。 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本单位全权委托经办人办理本次证书业务申请事宜。</w:t>
            </w:r>
          </w:p>
        </w:tc>
        <w:tc>
          <w:tcPr>
            <w:tcW w:w="1984" w:type="pct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申请单位盖章：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申请时，（授权）经办人需携带本人有效证件。</w:t>
            </w:r>
          </w:p>
        </w:tc>
      </w:tr>
    </w:tbl>
    <w:p>
      <w:pPr>
        <w:rPr>
          <w:u w:val="dash"/>
          <w:lang w:val="en"/>
        </w:rPr>
      </w:pPr>
    </w:p>
    <w:p>
      <w:r>
        <w:rPr>
          <w:rFonts w:hint="eastAsia" w:ascii="仿宋" w:hAnsi="仿宋" w:eastAsia="仿宋" w:cs="仿宋"/>
          <w:b/>
          <w:sz w:val="24"/>
        </w:rPr>
        <w:t>电子签章采集表（请在下表方格内加盖2次单位公章，并确保其清晰完整）</w:t>
      </w: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4350" w:type="dxa"/>
            <w:shd w:val="clear" w:color="auto" w:fill="auto"/>
            <w:noWrap w:val="0"/>
            <w:vAlign w:val="top"/>
          </w:tcPr>
          <w:p/>
        </w:tc>
        <w:tc>
          <w:tcPr>
            <w:tcW w:w="4350" w:type="dxa"/>
            <w:shd w:val="clear" w:color="auto" w:fill="auto"/>
            <w:noWrap w:val="0"/>
            <w:vAlign w:val="top"/>
          </w:tcPr>
          <w:p/>
        </w:tc>
      </w:tr>
    </w:tbl>
    <w:p>
      <w:pPr>
        <w:ind w:left="-606" w:leftChars="-202" w:right="-486" w:rightChars="-162" w:firstLine="240" w:firstLineChars="100"/>
      </w:pPr>
      <w:r>
        <w:rPr>
          <w:rFonts w:ascii="仿宋_GB2312" w:eastAsia="仿宋_GB2312"/>
          <w:sz w:val="24"/>
        </w:rPr>
        <w:t>此表仅用于办理电子</w:t>
      </w:r>
      <w:r>
        <w:rPr>
          <w:rFonts w:hint="eastAsia" w:ascii="仿宋_GB2312" w:eastAsia="仿宋_GB2312"/>
          <w:sz w:val="24"/>
        </w:rPr>
        <w:t>印章，采集完后应退还预算单位经办人。</w:t>
      </w:r>
    </w:p>
    <w:tbl>
      <w:tblPr>
        <w:tblStyle w:val="4"/>
        <w:tblW w:w="5249" w:type="pc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Lines="50" w:line="520" w:lineRule="exact"/>
              <w:rPr>
                <w:rFonts w:ascii="黑体" w:hAnsi="黑体" w:eastAsia="黑体"/>
                <w:spacing w:val="-6"/>
                <w:sz w:val="32"/>
                <w:szCs w:val="32"/>
              </w:rPr>
            </w:pPr>
            <w:r>
              <w:rPr>
                <w:rFonts w:ascii="黑体" w:hAnsi="黑体" w:eastAsia="黑体"/>
                <w:spacing w:val="-6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/>
                <w:spacing w:val="-6"/>
                <w:sz w:val="32"/>
                <w:szCs w:val="32"/>
              </w:rPr>
              <w:t>2</w:t>
            </w:r>
          </w:p>
          <w:p>
            <w:pPr>
              <w:spacing w:afterLines="50" w:line="520" w:lineRule="exact"/>
              <w:rPr>
                <w:rFonts w:eastAsia="仿宋"/>
                <w:spacing w:val="-6"/>
                <w:sz w:val="32"/>
                <w:szCs w:val="32"/>
              </w:rPr>
            </w:pPr>
          </w:p>
          <w:p>
            <w:pPr>
              <w:jc w:val="center"/>
              <w:rPr>
                <w:rFonts w:ascii="华文中宋" w:hAnsi="华文中宋" w:eastAsia="华文中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32"/>
                <w:szCs w:val="32"/>
              </w:rPr>
              <w:t>CA数字证书或政府采购网上商城账户办理备案表</w:t>
            </w:r>
          </w:p>
          <w:p>
            <w:pPr>
              <w:rPr>
                <w:rFonts w:ascii="华文中宋" w:hAnsi="华文中宋" w:eastAsia="华文中宋" w:cs="宋体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ascii="华文中宋" w:hAnsi="华文中宋" w:eastAsia="华文中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单位名称：</w:t>
            </w:r>
            <w:r>
              <w:rPr>
                <w:rFonts w:hint="eastAsia" w:ascii="华文中宋" w:hAnsi="华文中宋" w:eastAsia="华文中宋" w:cs="宋体"/>
                <w:b/>
                <w:color w:val="000000"/>
                <w:sz w:val="32"/>
                <w:szCs w:val="32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办理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事项</w:t>
            </w:r>
          </w:p>
        </w:tc>
        <w:tc>
          <w:tcPr>
            <w:tcW w:w="4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CA数字证书（无签章）□　   数量：     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4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514"/>
                <w:tab w:val="left" w:pos="3916"/>
              </w:tabs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网上商城账户 □　           数量：     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7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办理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4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    单位：（公章）</w:t>
            </w:r>
          </w:p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日期：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7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4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   单位：（公章）</w:t>
            </w:r>
          </w:p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日期：     年    月    日</w:t>
            </w:r>
          </w:p>
        </w:tc>
      </w:tr>
    </w:tbl>
    <w:p>
      <w:pPr>
        <w:ind w:left="-606" w:leftChars="-202" w:right="-486" w:rightChars="-162" w:firstLine="300" w:firstLineChars="1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14AD3"/>
    <w:multiLevelType w:val="multilevel"/>
    <w:tmpl w:val="00114AD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243A09DC"/>
    <w:multiLevelType w:val="singleLevel"/>
    <w:tmpl w:val="243A09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E7EE4"/>
    <w:rsid w:val="1A707B61"/>
    <w:rsid w:val="1D1C6F1D"/>
    <w:rsid w:val="208A16E3"/>
    <w:rsid w:val="36EA4890"/>
    <w:rsid w:val="46CC3B45"/>
    <w:rsid w:val="48307B0D"/>
    <w:rsid w:val="6DD75FFE"/>
    <w:rsid w:val="75B50E67"/>
    <w:rsid w:val="7E6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2023-11-02T02:05:00Z</dcterms:created>
  <dc:creator>DELL</dc:creator>
  <cp:lastModifiedBy>DELL</cp:lastModifiedBy>
  <dcterms:modified xsi:type="dcterms:W3CDTF">2023-11-02T08:28:32Z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F09457D6865243E1A246394C47DE3245</vt:lpwstr>
  </property>
</Properties>
</file>